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tabs>
          <w:tab w:val="left" w:pos="2280" w:leader="none"/>
          <w:tab w:val="center" w:pos="2836" w:leader="none"/>
          <w:tab w:val="center" w:pos="4819" w:leader="none"/>
          <w:tab w:val="right" w:pos="9638" w:leader="none"/>
        </w:tabs>
        <w:spacing w:lineRule="exact" w:line="240" w:before="0" w:after="0"/>
        <w:ind w:left="0" w:right="0" w:hanging="2"/>
        <w:jc w:val="left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tabs>
          <w:tab w:val="left" w:pos="2280" w:leader="none"/>
          <w:tab w:val="center" w:pos="2836" w:leader="none"/>
          <w:tab w:val="center" w:pos="4819" w:leader="none"/>
          <w:tab w:val="right" w:pos="9638" w:leader="none"/>
        </w:tabs>
        <w:spacing w:lineRule="exact" w:line="240" w:before="0" w:after="0"/>
        <w:ind w:left="0" w:right="0" w:hanging="2"/>
        <w:jc w:val="center"/>
        <w:rPr>
          <w:rFonts w:eastAsia="Verdana" w:cs="Verdana" w:ascii="Verdana" w:hAnsi="Verdana"/>
          <w:b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b/>
          <w:color w:val="000000"/>
          <w:spacing w:val="0"/>
          <w:position w:val="0"/>
          <w:sz w:val="18"/>
          <w:shd w:fill="FFFFFF" w:val="clear"/>
        </w:rPr>
        <w:t>DICHIARAZIONE CONSULENTI E COLLABORATORI</w:t>
      </w:r>
    </w:p>
    <w:p>
      <w:pPr>
        <w:pStyle w:val="Normal"/>
        <w:spacing w:lineRule="exact" w:line="240" w:before="0" w:after="0"/>
        <w:ind w:left="0" w:right="0" w:hanging="2"/>
        <w:jc w:val="center"/>
        <w:rPr>
          <w:rFonts w:eastAsia="Verdana" w:cs="Verdana" w:ascii="Verdana" w:hAnsi="Verdana"/>
          <w:b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b/>
          <w:color w:val="000000"/>
          <w:spacing w:val="0"/>
          <w:position w:val="0"/>
          <w:sz w:val="18"/>
          <w:shd w:fill="FFFFFF" w:val="clear"/>
        </w:rPr>
        <w:t>(Art. 15 comma 1  lett. c. del  D.Leg.vo n. 33/2013 e s.m.i.)</w:t>
      </w:r>
    </w:p>
    <w:p>
      <w:pPr>
        <w:pStyle w:val="Normal"/>
        <w:spacing w:lineRule="exact" w:line="240" w:before="0" w:after="0"/>
        <w:ind w:left="0" w:right="0" w:hanging="2"/>
        <w:jc w:val="center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right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>Al Responsabile della Prevenzione della Corruzione e per la Trasparenza</w:t>
      </w:r>
    </w:p>
    <w:p>
      <w:pPr>
        <w:pStyle w:val="Normal"/>
        <w:spacing w:lineRule="exact" w:line="240" w:before="0" w:after="0"/>
        <w:ind w:left="0" w:right="0" w:hanging="2"/>
        <w:jc w:val="right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36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 xml:space="preserve">Il/La sottoscritto/a FRANCESCA TORRICELLI nato/a </w:t>
      </w:r>
      <w:r>
        <w:rPr>
          <w:rFonts w:eastAsia="Verdana" w:cs="Verdana" w:ascii="Verdana" w:hAnsi="Verdana"/>
          <w:color w:val="00000A"/>
          <w:spacing w:val="0"/>
          <w:position w:val="0"/>
          <w:sz w:val="18"/>
          <w:shd w:fill="FFFFFF" w:val="clear"/>
        </w:rPr>
        <w:t>a_______</w:t>
      </w: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 xml:space="preserve"> il _______ in relazione all’attività di consulenza </w:t>
      </w:r>
      <w:r>
        <w:rPr>
          <w:rFonts w:eastAsia="Verdana" w:cs="Verdana" w:ascii="Verdana" w:hAnsi="Verdana"/>
          <w:color w:val="00000A"/>
          <w:spacing w:val="0"/>
          <w:position w:val="0"/>
          <w:sz w:val="18"/>
          <w:shd w:fill="FFFFFF" w:val="clear"/>
        </w:rPr>
        <w:t xml:space="preserve">DI PARTE </w:t>
      </w: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 xml:space="preserve"> di cui alla delibera n. </w:t>
      </w:r>
      <w:r>
        <w:rPr>
          <w:rFonts w:eastAsia="Verdana" w:cs="Verdana" w:ascii="Verdana" w:hAnsi="Verdana"/>
          <w:color w:val="00000A"/>
          <w:spacing w:val="0"/>
          <w:position w:val="0"/>
          <w:sz w:val="18"/>
          <w:shd w:fill="FFFFFF" w:val="clear"/>
        </w:rPr>
        <w:t>512</w:t>
      </w: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 xml:space="preserve"> del 27/05/2021 presso la struttura organizzativa </w:t>
      </w:r>
      <w:r>
        <w:rPr>
          <w:rFonts w:eastAsia="Verdana" w:cs="Verdana" w:ascii="Verdana" w:hAnsi="Verdana"/>
          <w:color w:val="00000A"/>
          <w:spacing w:val="0"/>
          <w:position w:val="0"/>
          <w:sz w:val="18"/>
          <w:shd w:fill="FFFFFF" w:val="clear"/>
        </w:rPr>
        <w:t>A</w:t>
      </w: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 xml:space="preserve">ZIENDA </w:t>
      </w:r>
      <w:r>
        <w:rPr>
          <w:rFonts w:eastAsia="Verdana" w:cs="Verdana" w:ascii="Verdana" w:hAnsi="Verdana"/>
          <w:color w:val="00000A"/>
          <w:spacing w:val="0"/>
          <w:position w:val="0"/>
          <w:sz w:val="18"/>
          <w:shd w:fill="FFFFFF" w:val="clear"/>
        </w:rPr>
        <w:t xml:space="preserve">USL TOSCANA NORD OVEST </w:t>
      </w: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>afferente al dipartimento UOC CONTENZIOSO GIUDIZIALE AMBITO NORD, consapevole delle sanzioni civili, amministrative, penali, nel caso di dichiarazioni non veritiere e falsità negli atti, ai sensi degli art. 46 e 47 del D.P.R. 445/2000 e dei controlli che l'Amministrazione è tenuta ad effettuare in relazione alla veridicità delle dichiarazioni presentate,</w:t>
      </w:r>
    </w:p>
    <w:p>
      <w:pPr>
        <w:pStyle w:val="Normal"/>
        <w:spacing w:lineRule="exact" w:line="360" w:before="0" w:after="0"/>
        <w:ind w:left="0" w:right="0" w:hanging="2"/>
        <w:jc w:val="center"/>
        <w:rPr>
          <w:rFonts w:eastAsia="Verdana" w:cs="Verdana" w:ascii="Verdana" w:hAnsi="Verdana"/>
          <w:b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b/>
          <w:color w:val="000000"/>
          <w:spacing w:val="0"/>
          <w:position w:val="0"/>
          <w:sz w:val="18"/>
          <w:shd w:fill="FFFFFF" w:val="clear"/>
        </w:rPr>
        <w:t>DICHIARA</w:t>
      </w:r>
    </w:p>
    <w:p>
      <w:pPr>
        <w:pStyle w:val="Normal"/>
        <w:spacing w:lineRule="exact" w:line="360" w:before="0" w:after="0"/>
        <w:ind w:left="2" w:right="0" w:hanging="4"/>
        <w:jc w:val="both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A"/>
          <w:spacing w:val="0"/>
          <w:position w:val="0"/>
          <w:sz w:val="36"/>
          <w:shd w:fill="FFFFFF" w:val="clear"/>
        </w:rPr>
        <w:t>x</w:t>
      </w: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 xml:space="preserve"> all’atto del conferimento dell’incarico, di non ricoprire alcun incarico e di non essere titolare di alcuna carica in Enti di diritto privato regolato o finanziato dalla Pubblica Amministrazione e di non svolgere alcuna attività professionale;</w:t>
      </w:r>
    </w:p>
    <w:p>
      <w:pPr>
        <w:pStyle w:val="Normal"/>
        <w:spacing w:lineRule="exact" w:line="360" w:before="0" w:after="0"/>
        <w:ind w:left="2" w:right="0" w:hanging="4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36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>di ricoprire i seguenti incarichi o di avere la titolarità delle seguenti cariche in Enti di diritto privato regolato o finanziato dalla Pubblica Amministrazione:</w:t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tbl>
      <w:tblPr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259"/>
        <w:gridCol w:w="3259"/>
        <w:gridCol w:w="3260"/>
      </w:tblGrid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ind w:left="0" w:right="0" w:hanging="2"/>
              <w:jc w:val="both"/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  <w:t>Denominazione e P.IVA/Codice Fiscale dell’Ente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ind w:left="0" w:right="0" w:hanging="2"/>
              <w:jc w:val="center"/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  <w:t>Descrizione dell'incarico o della carica ricoperta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ind w:left="0" w:right="0" w:hanging="2"/>
              <w:jc w:val="center"/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  <w:t>Estremi dell’atto di incarico o di nomina</w:t>
            </w:r>
          </w:p>
          <w:p>
            <w:pPr>
              <w:pStyle w:val="Normal"/>
              <w:spacing w:lineRule="exact" w:line="240" w:before="0" w:after="0"/>
              <w:ind w:left="0" w:right="0" w:hanging="2"/>
              <w:jc w:val="left"/>
              <w:rPr>
                <w:spacing w:val="0"/>
              </w:rPr>
            </w:pPr>
            <w:r>
              <w:rPr>
                <w:spacing w:val="0"/>
              </w:rPr>
            </w:r>
          </w:p>
        </w:tc>
      </w:tr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</w:tr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</w:tr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</w:tr>
    </w:tbl>
    <w:p>
      <w:pPr>
        <w:pStyle w:val="Normal"/>
        <w:spacing w:lineRule="exact" w:line="240" w:before="0" w:after="0"/>
        <w:ind w:left="0" w:right="0" w:hanging="2"/>
        <w:jc w:val="both"/>
        <w:rPr>
          <w:rFonts w:eastAsia="Times New Roman" w:cs="Times New Roman" w:ascii="Times New Roman" w:hAnsi="Times New Roman"/>
          <w:color w:val="000000"/>
          <w:spacing w:val="0"/>
          <w:sz w:val="22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>e/o di svolgere le seguenti attività professionali:</w:t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tbl>
      <w:tblPr>
        <w:jc w:val="left"/>
        <w:tblInd w:w="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  <w:right w:val="single" w:sz="4" w:space="0" w:color="000001"/>
          <w:insideV w:val="single" w:sz="4" w:space="0" w:color="000001"/>
        </w:tblBorders>
        <w:tblCellMar>
          <w:top w:w="0" w:type="dxa"/>
          <w:left w:w="103" w:type="dxa"/>
          <w:bottom w:w="0" w:type="dxa"/>
          <w:right w:w="108" w:type="dxa"/>
        </w:tblCellMar>
      </w:tblPr>
      <w:tblGrid>
        <w:gridCol w:w="3259"/>
        <w:gridCol w:w="3259"/>
        <w:gridCol w:w="3260"/>
      </w:tblGrid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ind w:left="0" w:right="0" w:hanging="2"/>
              <w:jc w:val="both"/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  <w:t>Tipologia e descrizione dell’attività professionale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ind w:left="0" w:right="0" w:hanging="2"/>
              <w:jc w:val="center"/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  <w:t>Sede legale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240" w:before="0" w:after="0"/>
              <w:ind w:left="0" w:right="0" w:hanging="2"/>
              <w:jc w:val="center"/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0"/>
                <w:spacing w:val="0"/>
                <w:position w:val="0"/>
                <w:sz w:val="18"/>
                <w:shd w:fill="FFFFFF" w:val="clear"/>
              </w:rPr>
              <w:t>P.IVA/Codice Fiscale</w:t>
            </w:r>
          </w:p>
        </w:tc>
      </w:tr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Verdana" w:cs="Verdana" w:ascii="Verdana" w:hAnsi="Verdana"/>
                <w:color w:val="00000A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A"/>
                <w:spacing w:val="0"/>
                <w:position w:val="0"/>
                <w:sz w:val="18"/>
                <w:shd w:fill="FFFFFF" w:val="clear"/>
              </w:rPr>
              <w:t>GENETISTA</w:t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Verdana" w:cs="Verdana" w:ascii="Verdana" w:hAnsi="Verdana"/>
                <w:color w:val="00000A"/>
                <w:spacing w:val="0"/>
                <w:position w:val="0"/>
                <w:sz w:val="18"/>
                <w:shd w:fill="FFFFFF" w:val="clear"/>
              </w:rPr>
            </w:pPr>
            <w:r>
              <w:rPr>
                <w:rFonts w:eastAsia="Verdana" w:cs="Verdana" w:ascii="Verdana" w:hAnsi="Verdana"/>
                <w:color w:val="00000A"/>
                <w:spacing w:val="0"/>
                <w:position w:val="0"/>
                <w:sz w:val="18"/>
                <w:shd w:fill="FFFFFF" w:val="clear"/>
              </w:rPr>
              <w:t xml:space="preserve">PRESTAZIONE OCCASIONALE </w:t>
            </w:r>
          </w:p>
        </w:tc>
      </w:tr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</w:tr>
      <w:tr>
        <w:trPr>
          <w:trHeight w:val="1" w:hRule="atLeast"/>
          <w:cantSplit w:val="false"/>
        </w:trPr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  <w:right w:val="single" w:sz="4" w:space="0" w:color="000001"/>
              <w:insideV w:val="single" w:sz="4" w:space="0" w:color="000001"/>
            </w:tcBorders>
            <w:shd w:fill="FFFFFF" w:val="clear"/>
            <w:tcMar>
              <w:left w:w="103" w:type="dxa"/>
            </w:tcMar>
          </w:tcPr>
          <w:p>
            <w:pPr>
              <w:pStyle w:val="Normal"/>
              <w:spacing w:lineRule="exact" w:line="360" w:before="0" w:after="0"/>
              <w:ind w:left="0" w:right="0" w:hanging="2"/>
              <w:jc w:val="both"/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pPr>
            <w:r>
              <w:rPr>
                <w:rFonts w:eastAsia="Calibri" w:cs="Calibri" w:ascii="Calibri" w:hAnsi="Calibri"/>
                <w:color w:val="00000A"/>
                <w:spacing w:val="0"/>
                <w:sz w:val="22"/>
                <w:shd w:fill="FFFFFF" w:val="clear"/>
              </w:rPr>
            </w:r>
          </w:p>
        </w:tc>
      </w:tr>
    </w:tbl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Times New Roman" w:cs="Times New Roman" w:ascii="Times New Roman" w:hAnsi="Times New Roman"/>
          <w:color w:val="000000"/>
          <w:spacing w:val="0"/>
          <w:sz w:val="22"/>
          <w:shd w:fill="FFFFFF" w:val="clear"/>
        </w:rPr>
      </w:pPr>
      <w:r>
        <w:rPr>
          <w:rFonts w:eastAsia="Times New Roman" w:cs="Times New Roman" w:ascii="Times New Roman" w:hAnsi="Times New Roman"/>
          <w:color w:val="000000"/>
          <w:spacing w:val="0"/>
          <w:sz w:val="22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>DICHIARA INOLTRE • L’insussistenza di situazioni, anche potenziali, di conflitto di interessi ai sensi degli art. 6/2 e 7 del D.P.R. 62/2013; • di aver preso piena cognizione del D.P.R. 62/2013 e del Codice di comportamento aziendale, nonché delle norme degli stessi contenute. In relazione a quanto sopra descritto, il/la sottoscritto/a si impegna a comunicare tempestivamente eventuali variazioni alle situazioni sopra indicate e autorizza l’Azienda al trattamento dei dati personali sopra riportati ai sensi del D.Lgs. 196/2003. Ai sensi dell’art. 38, somma 3 del D.P.R. 445/2000 allega copia fotostatica di un proprio documento di identità in sorso di validità.</w:t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ab/>
        <w:tab/>
        <w:tab/>
        <w:tab/>
        <w:tab/>
        <w:tab/>
        <w:tab/>
        <w:t xml:space="preserve">  FRANCESCA TORRICELLI </w:t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sz w:val="18"/>
          <w:shd w:fill="FFFFFF" w:val="clear"/>
        </w:rPr>
      </w:r>
    </w:p>
    <w:p>
      <w:pPr>
        <w:pStyle w:val="Normal"/>
        <w:spacing w:lineRule="exact" w:line="240" w:before="0" w:after="0"/>
        <w:ind w:left="0" w:right="0" w:hanging="2"/>
        <w:jc w:val="both"/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</w:pPr>
      <w:r>
        <w:rPr>
          <w:rFonts w:eastAsia="Verdana" w:cs="Verdana" w:ascii="Verdana" w:hAnsi="Verdana"/>
          <w:color w:val="000000"/>
          <w:spacing w:val="0"/>
          <w:position w:val="0"/>
          <w:sz w:val="18"/>
          <w:shd w:fill="FFFFFF" w:val="clear"/>
        </w:rPr>
        <w:t>1Da compilare da parte dei consulente e collaboratori aziendali al momento dell’assunzione dell’incarico. Destinato alla pubblicazione sul sito Amministrazione Trasparente.</w:t>
      </w:r>
    </w:p>
    <w:sectPr>
      <w:type w:val="nextPage"/>
      <w:pgSz w:w="12240" w:h="15840"/>
      <w:pgMar w:left="1800" w:right="1800" w:header="0" w:top="1440" w:footer="0" w:bottom="144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Verdana">
    <w:charset w:val="00"/>
    <w:family w:val="roman"/>
    <w:pitch w:val="variable"/>
  </w:font>
  <w:font w:name="Calibri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it-IT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SimSun" w:cs="Mangal"/>
      <w:color w:val="auto"/>
      <w:sz w:val="24"/>
      <w:szCs w:val="24"/>
      <w:lang w:val="it-IT" w:eastAsia="zh-CN" w:bidi="hi-IN"/>
    </w:rPr>
  </w:style>
  <w:style w:type="paragraph" w:styleId="Titolo">
    <w:name w:val="Titolo"/>
    <w:basedOn w:val="Normal"/>
    <w:next w:val="Corpodeltes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Corpo del testo"/>
    <w:basedOn w:val="Normal"/>
    <w:pPr>
      <w:spacing w:lineRule="auto" w:line="288" w:before="0" w:after="140"/>
    </w:pPr>
    <w:rPr/>
  </w:style>
  <w:style w:type="paragraph" w:styleId="Elenco">
    <w:name w:val="Elenco"/>
    <w:basedOn w:val="Corpodeltesto"/>
    <w:pPr/>
    <w:rPr>
      <w:rFonts w:cs="Mangal"/>
    </w:rPr>
  </w:style>
  <w:style w:type="paragraph" w:styleId="Didascalia">
    <w:name w:val="Didascali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it-IT</dc:language>
  <cp:revision>0</cp:revision>
</cp:coreProperties>
</file>